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C0" w:rsidRDefault="00E50FC0" w:rsidP="00E50FC0">
      <w:pPr>
        <w:pStyle w:val="Normln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16.4.2019 Portál | KIN 173</w:t>
      </w:r>
    </w:p>
    <w:p w:rsidR="002A6FBA" w:rsidRDefault="002A6FBA" w:rsidP="00E50FC0">
      <w:pPr>
        <w:pStyle w:val="Normln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 xml:space="preserve">„Červená </w:t>
      </w:r>
      <w:proofErr w:type="spellStart"/>
      <w:r>
        <w:rPr>
          <w:rFonts w:ascii="Calibri Light" w:hAnsi="Calibri Light" w:cs="Calibri Light"/>
          <w:sz w:val="40"/>
          <w:szCs w:val="40"/>
        </w:rPr>
        <w:t>samoplatná</w:t>
      </w:r>
      <w:proofErr w:type="spellEnd"/>
      <w:r w:rsidR="00154E8D">
        <w:rPr>
          <w:rFonts w:ascii="Calibri Light" w:hAnsi="Calibri Light" w:cs="Calibri Light"/>
          <w:sz w:val="40"/>
          <w:szCs w:val="40"/>
        </w:rPr>
        <w:t xml:space="preserve"> putovnice oblohou“</w:t>
      </w:r>
    </w:p>
    <w:p w:rsidR="00154E8D" w:rsidRDefault="00154E8D" w:rsidP="00E50FC0">
      <w:pPr>
        <w:pStyle w:val="Normln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„Červená</w:t>
      </w:r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samoobnovující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se</w:t>
      </w:r>
      <w:r>
        <w:rPr>
          <w:rFonts w:ascii="Calibri Light" w:hAnsi="Calibri Light" w:cs="Calibri Light"/>
          <w:sz w:val="40"/>
          <w:szCs w:val="40"/>
        </w:rPr>
        <w:t xml:space="preserve"> cestovatelka oblohou“</w:t>
      </w: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Ano, je to portál. Ano, je tu kritická časová kvalita. A ne, neexistují náhody. Obrázky hořícího Notre </w:t>
      </w:r>
      <w:proofErr w:type="spellStart"/>
      <w:r>
        <w:rPr>
          <w:rFonts w:ascii="Calibri" w:hAnsi="Calibri" w:cs="Calibri"/>
          <w:sz w:val="22"/>
          <w:szCs w:val="22"/>
        </w:rPr>
        <w:t>Damu</w:t>
      </w:r>
      <w:proofErr w:type="spellEnd"/>
      <w:r>
        <w:rPr>
          <w:rFonts w:ascii="Calibri" w:hAnsi="Calibri" w:cs="Calibri"/>
          <w:sz w:val="22"/>
          <w:szCs w:val="22"/>
        </w:rPr>
        <w:t xml:space="preserve"> ve mně vyvolaly mnohé: bezmoc, smutek, soucit, zlost, ale také vděčnost, neboť to mohlo dopadnout mnohem hůř.</w:t>
      </w: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Že tento transformační ohnivý živel nezasáhl jenom malý kostel, ale monument křesťansko-katolického západu, který je zároveň tak jedinečným stavebním dílem, bolí… ale zároveň to není náhoda.</w:t>
      </w: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Tímto požárem se uvedly do pohybu mocné energie. Nehledě na nadvládu katolické církve, nehledě na kulturní dědictví, je potřeba zmínit, že Notre Dam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 xml:space="preserve">stojí na evropské </w:t>
      </w:r>
      <w:proofErr w:type="spellStart"/>
      <w:r>
        <w:rPr>
          <w:rFonts w:ascii="Calibri" w:hAnsi="Calibri" w:cs="Calibri"/>
          <w:sz w:val="22"/>
          <w:szCs w:val="22"/>
        </w:rPr>
        <w:t>L</w:t>
      </w:r>
      <w:r w:rsidR="009218F2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yline</w:t>
      </w:r>
      <w:proofErr w:type="spellEnd"/>
      <w:r>
        <w:rPr>
          <w:rFonts w:ascii="Calibri" w:hAnsi="Calibri" w:cs="Calibri"/>
          <w:sz w:val="22"/>
          <w:szCs w:val="22"/>
        </w:rPr>
        <w:t xml:space="preserve">. Je to geomanticky významný bod. Notre </w:t>
      </w:r>
      <w:proofErr w:type="spellStart"/>
      <w:r>
        <w:rPr>
          <w:rFonts w:ascii="Calibri" w:hAnsi="Calibri" w:cs="Calibri"/>
          <w:sz w:val="22"/>
          <w:szCs w:val="22"/>
        </w:rPr>
        <w:t>Dam</w:t>
      </w:r>
      <w:r>
        <w:rPr>
          <w:rFonts w:ascii="Calibri" w:hAnsi="Calibri" w:cs="Calibri"/>
          <w:sz w:val="22"/>
          <w:szCs w:val="22"/>
        </w:rPr>
        <w:t>e</w:t>
      </w:r>
      <w:proofErr w:type="spellEnd"/>
      <w:r>
        <w:rPr>
          <w:rFonts w:ascii="Calibri" w:hAnsi="Calibri" w:cs="Calibri"/>
          <w:sz w:val="22"/>
          <w:szCs w:val="22"/>
        </w:rPr>
        <w:t xml:space="preserve"> byl </w:t>
      </w:r>
      <w:r>
        <w:rPr>
          <w:rFonts w:ascii="Calibri" w:hAnsi="Calibri" w:cs="Calibri"/>
          <w:sz w:val="22"/>
          <w:szCs w:val="22"/>
        </w:rPr>
        <w:t>původně zasvěcen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áří 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agdalen</w:t>
      </w:r>
      <w:r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>.</w:t>
      </w: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yní </w:t>
      </w:r>
      <w:r>
        <w:rPr>
          <w:rFonts w:ascii="Calibri" w:hAnsi="Calibri" w:cs="Calibri"/>
          <w:sz w:val="22"/>
          <w:szCs w:val="22"/>
        </w:rPr>
        <w:t>se m</w:t>
      </w:r>
      <w:r>
        <w:rPr>
          <w:rFonts w:ascii="Calibri" w:hAnsi="Calibri" w:cs="Calibri"/>
          <w:sz w:val="22"/>
          <w:szCs w:val="22"/>
        </w:rPr>
        <w:t>ůže odhalit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mnohé, co zůstávalo od středověku stále ještě ukryté v katakombách. I když je událost tragická, tímto požárem se uvedlo do pohybu opravdu mnoho “informací” a mnoho transformace…</w:t>
      </w: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émat</w:t>
      </w:r>
      <w:r>
        <w:rPr>
          <w:rFonts w:ascii="Calibri" w:hAnsi="Calibri" w:cs="Calibri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dnes otevřeného portálu j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: odvaha, osvobození, transformace a také </w:t>
      </w: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revoluce</w:t>
      </w: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. Je to mimo jiné stejný portál, který se otevře také 1.1.2020. V nárůstu frekvencí dnešního dne si můžeme zároveň </w:t>
      </w: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posvítit</w:t>
      </w: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na nadcházející kalendářní rok, projasnit ho. Neexistuji náhody. </w:t>
      </w: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977C6" w:rsidRPr="002A6FBA" w:rsidRDefault="002977C6" w:rsidP="002977C6">
      <w:pPr>
        <w:shd w:val="clear" w:color="auto" w:fill="FFFFFF"/>
        <w:spacing w:line="288" w:lineRule="atLeast"/>
        <w:outlineLvl w:val="2"/>
        <w:rPr>
          <w:rFonts w:asciiTheme="minorHAnsi" w:hAnsiTheme="minorHAnsi" w:cstheme="minorHAnsi"/>
          <w:color w:val="FF053F"/>
          <w:sz w:val="22"/>
          <w:szCs w:val="22"/>
        </w:rPr>
      </w:pPr>
      <w:r w:rsidRPr="002977C6">
        <w:rPr>
          <w:rFonts w:asciiTheme="minorHAnsi" w:hAnsiTheme="minorHAnsi" w:cstheme="minorHAnsi"/>
          <w:color w:val="FF053F"/>
          <w:sz w:val="22"/>
          <w:szCs w:val="22"/>
        </w:rPr>
        <w:t>Afirmace pro dnešní Portál:</w:t>
      </w: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“Když je mi svět příliš těsný, vzpomenu si na to, že jsem na této planetě jen hostem. Přináším odvahu, zde spolupůsobit na nové realitě.” Tak to je. </w:t>
      </w:r>
    </w:p>
    <w:p w:rsidR="002977C6" w:rsidRDefault="002977C6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(Energetický průvodce rokem 2019)</w:t>
      </w:r>
    </w:p>
    <w:p w:rsidR="009218F2" w:rsidRDefault="009218F2" w:rsidP="002977C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218F2" w:rsidRPr="009218F2" w:rsidRDefault="009218F2" w:rsidP="009218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11111"/>
          <w:sz w:val="22"/>
          <w:szCs w:val="22"/>
        </w:rPr>
      </w:pPr>
      <w:r w:rsidRPr="009218F2">
        <w:rPr>
          <w:rFonts w:asciiTheme="majorHAnsi" w:hAnsiTheme="majorHAnsi" w:cstheme="majorHAnsi"/>
          <w:color w:val="111111"/>
          <w:sz w:val="22"/>
          <w:szCs w:val="22"/>
        </w:rPr>
        <w:t xml:space="preserve">Text: © Amadea S. </w:t>
      </w:r>
      <w:proofErr w:type="spellStart"/>
      <w:r w:rsidRPr="009218F2">
        <w:rPr>
          <w:rFonts w:asciiTheme="majorHAnsi" w:hAnsiTheme="majorHAnsi" w:cstheme="majorHAnsi"/>
          <w:color w:val="111111"/>
          <w:sz w:val="22"/>
          <w:szCs w:val="22"/>
        </w:rPr>
        <w:t>Linzer</w:t>
      </w:r>
      <w:proofErr w:type="spellEnd"/>
      <w:r w:rsidRPr="009218F2">
        <w:rPr>
          <w:rFonts w:asciiTheme="majorHAnsi" w:hAnsiTheme="majorHAnsi" w:cstheme="majorHAnsi"/>
          <w:color w:val="111111"/>
          <w:sz w:val="22"/>
          <w:szCs w:val="22"/>
        </w:rPr>
        <w:t> </w:t>
      </w:r>
      <w:hyperlink r:id="rId4" w:tgtFrame="_blank" w:history="1">
        <w:r w:rsidRPr="009218F2">
          <w:rPr>
            <w:rStyle w:val="Hypertextovodkaz"/>
            <w:rFonts w:asciiTheme="majorHAnsi" w:hAnsiTheme="majorHAnsi" w:cstheme="majorHAnsi"/>
            <w:color w:val="158EBF"/>
            <w:sz w:val="22"/>
            <w:szCs w:val="22"/>
            <w:bdr w:val="none" w:sz="0" w:space="0" w:color="auto" w:frame="1"/>
          </w:rPr>
          <w:t>www.lunaria.at/kontakt</w:t>
        </w:r>
      </w:hyperlink>
      <w:r w:rsidRPr="009218F2">
        <w:rPr>
          <w:rFonts w:asciiTheme="majorHAnsi" w:hAnsiTheme="majorHAnsi" w:cstheme="majorHAnsi"/>
          <w:color w:val="111111"/>
          <w:sz w:val="22"/>
          <w:szCs w:val="22"/>
        </w:rPr>
        <w:t> </w:t>
      </w:r>
    </w:p>
    <w:p w:rsidR="009218F2" w:rsidRPr="009218F2" w:rsidRDefault="009218F2" w:rsidP="009218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11111"/>
          <w:sz w:val="22"/>
          <w:szCs w:val="22"/>
        </w:rPr>
      </w:pPr>
    </w:p>
    <w:p w:rsidR="009218F2" w:rsidRPr="009218F2" w:rsidRDefault="009218F2" w:rsidP="009218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11111"/>
          <w:sz w:val="22"/>
          <w:szCs w:val="22"/>
        </w:rPr>
      </w:pPr>
      <w:r w:rsidRPr="009218F2">
        <w:rPr>
          <w:rFonts w:asciiTheme="majorHAnsi" w:hAnsiTheme="majorHAnsi" w:cstheme="majorHAnsi"/>
          <w:color w:val="111111"/>
          <w:sz w:val="22"/>
          <w:szCs w:val="22"/>
        </w:rPr>
        <w:t>Přeložila Martina Mangová </w:t>
      </w:r>
      <w:hyperlink r:id="rId5" w:history="1">
        <w:r w:rsidRPr="009218F2">
          <w:rPr>
            <w:rStyle w:val="Hypertextovodkaz"/>
            <w:rFonts w:asciiTheme="majorHAnsi" w:hAnsiTheme="majorHAnsi" w:cstheme="majorHAnsi"/>
            <w:color w:val="158EBF"/>
            <w:sz w:val="22"/>
            <w:szCs w:val="22"/>
            <w:bdr w:val="none" w:sz="0" w:space="0" w:color="auto" w:frame="1"/>
          </w:rPr>
          <w:t>www.martinamangova.cz</w:t>
        </w:r>
      </w:hyperlink>
    </w:p>
    <w:p w:rsidR="009218F2" w:rsidRPr="009218F2" w:rsidRDefault="009218F2" w:rsidP="009218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11111"/>
          <w:sz w:val="22"/>
          <w:szCs w:val="22"/>
        </w:rPr>
      </w:pPr>
      <w:r w:rsidRPr="009218F2">
        <w:rPr>
          <w:rFonts w:asciiTheme="majorHAnsi" w:hAnsiTheme="majorHAnsi" w:cstheme="majorHAnsi"/>
          <w:color w:val="111111"/>
          <w:sz w:val="22"/>
          <w:szCs w:val="22"/>
        </w:rPr>
        <w:t>Pravidelné cvičení podle aktuálních astrologických vlivů probíhá ve Znojmě, </w:t>
      </w:r>
      <w:hyperlink r:id="rId6" w:tgtFrame="_blank" w:history="1">
        <w:r w:rsidRPr="009218F2">
          <w:rPr>
            <w:rStyle w:val="Hypertextovodkaz"/>
            <w:rFonts w:asciiTheme="majorHAnsi" w:hAnsiTheme="majorHAnsi" w:cstheme="majorHAnsi"/>
            <w:color w:val="158EBF"/>
            <w:sz w:val="22"/>
            <w:szCs w:val="22"/>
            <w:bdr w:val="none" w:sz="0" w:space="0" w:color="auto" w:frame="1"/>
          </w:rPr>
          <w:t>informace naleznete zde</w:t>
        </w:r>
      </w:hyperlink>
      <w:r w:rsidRPr="009218F2">
        <w:rPr>
          <w:rFonts w:asciiTheme="majorHAnsi" w:hAnsiTheme="majorHAnsi" w:cstheme="majorHAnsi"/>
          <w:color w:val="111111"/>
          <w:sz w:val="22"/>
          <w:szCs w:val="22"/>
        </w:rPr>
        <w:t>.</w:t>
      </w:r>
    </w:p>
    <w:p w:rsidR="00C252D5" w:rsidRDefault="00154E8D"/>
    <w:p w:rsidR="00154E8D" w:rsidRPr="00154E8D" w:rsidRDefault="00154E8D">
      <w:pPr>
        <w:rPr>
          <w:rFonts w:asciiTheme="minorHAnsi" w:hAnsiTheme="minorHAnsi" w:cstheme="minorHAnsi"/>
          <w:sz w:val="22"/>
          <w:szCs w:val="22"/>
        </w:rPr>
      </w:pPr>
      <w:r w:rsidRPr="00154E8D">
        <w:rPr>
          <w:rFonts w:asciiTheme="minorHAnsi" w:hAnsiTheme="minorHAnsi" w:cstheme="minorHAnsi"/>
          <w:sz w:val="22"/>
          <w:szCs w:val="22"/>
        </w:rPr>
        <w:t xml:space="preserve">Pozn.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154E8D">
        <w:rPr>
          <w:rFonts w:asciiTheme="minorHAnsi" w:hAnsiTheme="minorHAnsi" w:cstheme="minorHAnsi"/>
          <w:sz w:val="22"/>
          <w:szCs w:val="22"/>
        </w:rPr>
        <w:t> časové kvalitě:</w:t>
      </w:r>
    </w:p>
    <w:p w:rsidR="00154E8D" w:rsidRPr="00154E8D" w:rsidRDefault="00154E8D" w:rsidP="00154E8D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54E8D">
        <w:rPr>
          <w:rFonts w:asciiTheme="minorHAnsi" w:hAnsiTheme="minorHAnsi" w:cstheme="minorHAnsi"/>
          <w:sz w:val="22"/>
          <w:szCs w:val="22"/>
        </w:rPr>
        <w:t>Poutník - Svoboda</w:t>
      </w:r>
      <w:proofErr w:type="gramEnd"/>
      <w:r w:rsidRPr="00154E8D">
        <w:rPr>
          <w:rFonts w:asciiTheme="minorHAnsi" w:hAnsiTheme="minorHAnsi" w:cstheme="minorHAnsi"/>
          <w:sz w:val="22"/>
          <w:szCs w:val="22"/>
        </w:rPr>
        <w:t>, prolomení hranic, trpělivost, nebeský pilíř, talent tvůrce, vůle jednat, duchovní síla, cesta v čase a prostoru, nebeský vyslanec, mystická síla, psychická rovnováha.</w:t>
      </w:r>
    </w:p>
    <w:p w:rsidR="00154E8D" w:rsidRDefault="00154E8D">
      <w:bookmarkStart w:id="0" w:name="_GoBack"/>
      <w:bookmarkEnd w:id="0"/>
    </w:p>
    <w:sectPr w:rsidR="00154E8D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C0"/>
    <w:rsid w:val="000C100C"/>
    <w:rsid w:val="00154E8D"/>
    <w:rsid w:val="001C422B"/>
    <w:rsid w:val="002977C6"/>
    <w:rsid w:val="002A6FBA"/>
    <w:rsid w:val="00595A9C"/>
    <w:rsid w:val="006C096F"/>
    <w:rsid w:val="008866DC"/>
    <w:rsid w:val="009218F2"/>
    <w:rsid w:val="00B06CB8"/>
    <w:rsid w:val="00CB529D"/>
    <w:rsid w:val="00D56319"/>
    <w:rsid w:val="00E5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EB6DC"/>
  <w14:defaultImageDpi w14:val="32767"/>
  <w15:chartTrackingRefBased/>
  <w15:docId w15:val="{76200E6D-B421-D441-AEB5-77B5197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154E8D"/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977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0FC0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2977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1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rmonalnijoga.cz/Prubezne-kurzy---Znojmo.html" TargetMode="External"/><Relationship Id="rId5" Type="http://schemas.openxmlformats.org/officeDocument/2006/relationships/hyperlink" Target="https://www.martinamangova.cz/" TargetMode="External"/><Relationship Id="rId4" Type="http://schemas.openxmlformats.org/officeDocument/2006/relationships/hyperlink" Target="http://www.lunaria.at/kontakt?fbclid=IwAR2n9GepjmyFOvElo3EQW4SC5wnpNrMkujqQM3z6emb5yhLMLTGJrUnUw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2</cp:revision>
  <dcterms:created xsi:type="dcterms:W3CDTF">2019-04-14T19:22:00Z</dcterms:created>
  <dcterms:modified xsi:type="dcterms:W3CDTF">2019-04-16T14:08:00Z</dcterms:modified>
</cp:coreProperties>
</file>